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D052B" w14:textId="77777777" w:rsidR="00AF1B06" w:rsidRDefault="00AF1B06" w:rsidP="00AF1B06">
      <w:r>
        <w:t>Порядок бронирования</w:t>
      </w:r>
    </w:p>
    <w:p w14:paraId="6CDC162A" w14:textId="77777777" w:rsidR="00AF1B06" w:rsidRDefault="00AF1B06" w:rsidP="00AF1B06"/>
    <w:p w14:paraId="524B3767" w14:textId="77777777" w:rsidR="00AF1B06" w:rsidRDefault="00AF1B06" w:rsidP="00AF1B06">
      <w:r>
        <w:t>Бронирование номера осуществляется путем направления заявки:</w:t>
      </w:r>
    </w:p>
    <w:p w14:paraId="2A9944DC" w14:textId="77777777" w:rsidR="00AF1B06" w:rsidRDefault="00AF1B06" w:rsidP="00AF1B06"/>
    <w:p w14:paraId="54F3689D" w14:textId="77777777" w:rsidR="00AF1B06" w:rsidRDefault="00AF1B06" w:rsidP="00AF1B06">
      <w:r>
        <w:t>Через форму бронирования на сайте</w:t>
      </w:r>
    </w:p>
    <w:p w14:paraId="19012DD2" w14:textId="77777777" w:rsidR="00AF1B06" w:rsidRDefault="00AF1B06" w:rsidP="00AF1B06"/>
    <w:p w14:paraId="5D47A283" w14:textId="77777777" w:rsidR="00AF1B06" w:rsidRDefault="00AF1B06" w:rsidP="00AF1B06">
      <w:r>
        <w:t>По электронной почте</w:t>
      </w:r>
    </w:p>
    <w:p w14:paraId="20325189" w14:textId="77777777" w:rsidR="00AF1B06" w:rsidRDefault="00AF1B06" w:rsidP="00AF1B06"/>
    <w:p w14:paraId="456EB55C" w14:textId="77777777" w:rsidR="00AF1B06" w:rsidRDefault="00AF1B06" w:rsidP="00AF1B06">
      <w:r>
        <w:t>По телефону горячей линии</w:t>
      </w:r>
    </w:p>
    <w:p w14:paraId="433053ED" w14:textId="77777777" w:rsidR="00AF1B06" w:rsidRDefault="00AF1B06" w:rsidP="00AF1B06"/>
    <w:p w14:paraId="30108C35" w14:textId="77777777" w:rsidR="00AF1B06" w:rsidRDefault="00AF1B06" w:rsidP="00AF1B06">
      <w:r>
        <w:t>Через чат на сайте Апарт Отеля</w:t>
      </w:r>
    </w:p>
    <w:p w14:paraId="05DF9052" w14:textId="77777777" w:rsidR="00AF1B06" w:rsidRDefault="00AF1B06" w:rsidP="00AF1B06"/>
    <w:p w14:paraId="6CB03CB4" w14:textId="77777777" w:rsidR="00AF1B06" w:rsidRDefault="00AF1B06" w:rsidP="00AF1B06">
      <w:r>
        <w:t xml:space="preserve">Через мессенджеры </w:t>
      </w:r>
      <w:proofErr w:type="spellStart"/>
      <w:r>
        <w:t>WhatsApp</w:t>
      </w:r>
      <w:proofErr w:type="spellEnd"/>
      <w:r>
        <w:t xml:space="preserve"> и </w:t>
      </w:r>
      <w:proofErr w:type="spellStart"/>
      <w:r>
        <w:t>telegramm</w:t>
      </w:r>
      <w:proofErr w:type="spellEnd"/>
    </w:p>
    <w:p w14:paraId="4015B7F5" w14:textId="77777777" w:rsidR="00AF1B06" w:rsidRDefault="00AF1B06" w:rsidP="00AF1B06"/>
    <w:p w14:paraId="1C3F0181" w14:textId="77777777" w:rsidR="00AF1B06" w:rsidRDefault="00AF1B06" w:rsidP="00AF1B06"/>
    <w:p w14:paraId="382980FD" w14:textId="77777777" w:rsidR="00AF1B06" w:rsidRDefault="00AF1B06" w:rsidP="00AF1B06">
      <w:r>
        <w:t>Заявка должна содержать следующую информацию: ФИО и дата рождения всех гостей полностью, дату заезда и выезда, категорию номера, адрес эл. почты, и контактный номер телефона.</w:t>
      </w:r>
    </w:p>
    <w:p w14:paraId="2B463C8F" w14:textId="77777777" w:rsidR="00AF1B06" w:rsidRDefault="00AF1B06" w:rsidP="00AF1B06"/>
    <w:p w14:paraId="408DFAD6" w14:textId="77777777" w:rsidR="00AF1B06" w:rsidRDefault="00AF1B06" w:rsidP="00AF1B06">
      <w:r>
        <w:t>ВАЖНО!</w:t>
      </w:r>
    </w:p>
    <w:p w14:paraId="21DCC91F" w14:textId="77777777" w:rsidR="00AF1B06" w:rsidRDefault="00AF1B06" w:rsidP="00AF1B06">
      <w:r>
        <w:t>ВАЖНО! В отеле не осуществляется идентификация и (или) аутентификация с использованием единой биометрической системы.</w:t>
      </w:r>
    </w:p>
    <w:p w14:paraId="2E1C7AE3" w14:textId="77777777" w:rsidR="00AF1B06" w:rsidRDefault="00AF1B06" w:rsidP="00AF1B06"/>
    <w:p w14:paraId="15A31B07" w14:textId="77777777" w:rsidR="00AF1B06" w:rsidRDefault="00AF1B06" w:rsidP="00AF1B06">
      <w:r>
        <w:t>Бронирование возможно только при наличии свободных номеров в Отеле. Отель вправе отказать в бронировании, если на указанную в заявке дату отсутствуют свободные номера.</w:t>
      </w:r>
    </w:p>
    <w:p w14:paraId="2D5096BD" w14:textId="77777777" w:rsidR="00AF1B06" w:rsidRDefault="00AF1B06" w:rsidP="00AF1B06"/>
    <w:p w14:paraId="07B3972C" w14:textId="77777777" w:rsidR="00AF1B06" w:rsidRDefault="00AF1B06" w:rsidP="00AF1B06"/>
    <w:p w14:paraId="0FBB238B" w14:textId="77777777" w:rsidR="00AF1B06" w:rsidRDefault="00AF1B06" w:rsidP="00AF1B06">
      <w:r>
        <w:t>Условия бронирования</w:t>
      </w:r>
    </w:p>
    <w:p w14:paraId="194F3396" w14:textId="77777777" w:rsidR="00AF1B06" w:rsidRDefault="00AF1B06" w:rsidP="00AF1B06"/>
    <w:p w14:paraId="0E7ABBCA" w14:textId="77777777" w:rsidR="00AF1B06" w:rsidRDefault="00AF1B06" w:rsidP="00AF1B06">
      <w:r>
        <w:t xml:space="preserve">Бронировать номер необходимо заранее, так как все номера находятся в онлайн продаже. Предоплата составляет 20% от общей стоимости отдыха в течение 5 календарных дней с момента предоставления счёта на оплату (исключением являются условия отдельных акций и </w:t>
      </w:r>
      <w:proofErr w:type="spellStart"/>
      <w:proofErr w:type="gramStart"/>
      <w:r>
        <w:t>спец.предложений</w:t>
      </w:r>
      <w:proofErr w:type="spellEnd"/>
      <w:proofErr w:type="gramEnd"/>
      <w:r>
        <w:t>).</w:t>
      </w:r>
    </w:p>
    <w:p w14:paraId="1582F400" w14:textId="77777777" w:rsidR="00AF1B06" w:rsidRDefault="00AF1B06" w:rsidP="00AF1B06"/>
    <w:p w14:paraId="5BD75FA4" w14:textId="77777777" w:rsidR="00AF1B06" w:rsidRDefault="00AF1B06" w:rsidP="00AF1B06"/>
    <w:p w14:paraId="707D06E5" w14:textId="77777777" w:rsidR="00AF1B06" w:rsidRDefault="00AF1B06" w:rsidP="00AF1B06">
      <w:r>
        <w:lastRenderedPageBreak/>
        <w:t>Правила отмены брони</w:t>
      </w:r>
    </w:p>
    <w:p w14:paraId="077E63C0" w14:textId="77777777" w:rsidR="00AF1B06" w:rsidRDefault="00AF1B06" w:rsidP="00AF1B06"/>
    <w:p w14:paraId="16C5673D" w14:textId="77777777" w:rsidR="00AF1B06" w:rsidRDefault="00AF1B06" w:rsidP="00AF1B06">
      <w:r>
        <w:t>В случае отмены бронирования в срок до 14 суток до даты заезда штраф не взимается.</w:t>
      </w:r>
    </w:p>
    <w:p w14:paraId="2E164243" w14:textId="77777777" w:rsidR="00AF1B06" w:rsidRDefault="00AF1B06" w:rsidP="00AF1B06"/>
    <w:p w14:paraId="24555712" w14:textId="26F8D989" w:rsidR="00561931" w:rsidRDefault="00AF1B06" w:rsidP="00AF1B06">
      <w:r>
        <w:t>При отмене бронирования менее, чем за 14 суток до даты заезда взимается плата за одни сутки проживания в Отеле по ценам, действующим на дату бронирования без учета скидок, специальных предложений и отдельных акций. Гость соглашается с правилами отмены бронирования, предварительно оплатив 20% предоплаты за гостиничные услуги (путёвки).</w:t>
      </w:r>
    </w:p>
    <w:sectPr w:rsidR="00561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B06"/>
    <w:rsid w:val="00254DB4"/>
    <w:rsid w:val="00561931"/>
    <w:rsid w:val="009000EF"/>
    <w:rsid w:val="00A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DB9B3"/>
  <w15:chartTrackingRefBased/>
  <w15:docId w15:val="{42888733-8D6B-4408-A363-7EAC5A41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Седьмое Небо Апарт Отель</dc:creator>
  <cp:keywords/>
  <dc:description/>
  <cp:lastModifiedBy>Седьмое Небо Апарт Отель</cp:lastModifiedBy>
  <cp:revision>1</cp:revision>
  <dcterms:created xsi:type="dcterms:W3CDTF">2025-02-10T10:02:00Z</dcterms:created>
  <dcterms:modified xsi:type="dcterms:W3CDTF">2025-02-10T10:02:00Z</dcterms:modified>
</cp:coreProperties>
</file>